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bottom w:val="none" w:color="auto" w:sz="0" w:space="0"/>
        </w:pBdr>
        <w:spacing w:before="0" w:beforeAutospacing="0" w:after="0" w:afterAutospacing="0" w:line="210" w:lineRule="atLeast"/>
        <w:ind w:right="0"/>
        <w:jc w:val="center"/>
        <w:rPr>
          <w:rFonts w:ascii="Times New Roman" w:hAnsi="Times New Roman" w:eastAsia="宋体" w:cs="微软雅黑"/>
          <w:i w:val="0"/>
          <w:iCs w:val="0"/>
          <w:caps w:val="0"/>
          <w:color w:val="555555"/>
          <w:spacing w:val="0"/>
          <w:sz w:val="14"/>
          <w:szCs w:val="14"/>
        </w:rPr>
      </w:pPr>
      <w:bookmarkStart w:id="0" w:name="_GoBack"/>
      <w:r>
        <w:rPr>
          <w:rStyle w:val="11"/>
          <w:rFonts w:hint="eastAsia" w:ascii="Times New Roman" w:hAnsi="Times New Roman" w:eastAsia="宋体" w:cs="宋体"/>
          <w:i w:val="0"/>
          <w:iCs w:val="0"/>
          <w:caps w:val="0"/>
          <w:color w:val="555555"/>
          <w:spacing w:val="0"/>
          <w:kern w:val="0"/>
          <w:sz w:val="32"/>
          <w:szCs w:val="32"/>
          <w:lang w:val="en-US" w:eastAsia="zh-CN" w:bidi="ar"/>
        </w:rPr>
        <w:t>靖江市永盛光电科技有限公司MiniLED显示背光源、屏体及铝镁合金压铸件产业化项目</w:t>
      </w:r>
      <w:bookmarkEnd w:id="0"/>
      <w:r>
        <w:rPr>
          <w:rStyle w:val="11"/>
          <w:rFonts w:hint="eastAsia" w:ascii="Times New Roman" w:hAnsi="Times New Roman" w:eastAsia="宋体" w:cs="宋体"/>
          <w:i w:val="0"/>
          <w:iCs w:val="0"/>
          <w:caps w:val="0"/>
          <w:color w:val="555555"/>
          <w:spacing w:val="0"/>
          <w:kern w:val="0"/>
          <w:sz w:val="32"/>
          <w:szCs w:val="32"/>
          <w:lang w:val="en-US" w:eastAsia="zh-CN" w:bidi="ar"/>
        </w:rPr>
        <w:t>环境影响评价一次公示</w:t>
      </w:r>
    </w:p>
    <w:p>
      <w:pPr>
        <w:keepNext w:val="0"/>
        <w:keepLines w:val="0"/>
        <w:widowControl/>
        <w:suppressLineNumbers w:val="0"/>
        <w:pBdr>
          <w:bottom w:val="none" w:color="auto" w:sz="0" w:space="0"/>
        </w:pBdr>
        <w:spacing w:before="0" w:beforeAutospacing="0" w:after="0" w:afterAutospacing="0" w:line="210" w:lineRule="atLeast"/>
        <w:ind w:left="0" w:right="0" w:firstLine="480"/>
        <w:jc w:val="left"/>
        <w:rPr>
          <w:rFonts w:hint="eastAsia" w:ascii="Times New Roman" w:hAnsi="Times New Roman" w:eastAsia="宋体" w:cs="微软雅黑"/>
          <w:i w:val="0"/>
          <w:iCs w:val="0"/>
          <w:caps w:val="0"/>
          <w:color w:val="555555"/>
          <w:spacing w:val="0"/>
          <w:sz w:val="14"/>
          <w:szCs w:val="14"/>
        </w:rPr>
      </w:pPr>
      <w:r>
        <w:rPr>
          <w:rFonts w:hint="default" w:ascii="Times New Roman" w:hAnsi="Times New Roman" w:eastAsia="宋体" w:cs="Times New Roman"/>
          <w:i w:val="0"/>
          <w:iCs w:val="0"/>
          <w:caps w:val="0"/>
          <w:color w:val="555555"/>
          <w:spacing w:val="0"/>
          <w:kern w:val="0"/>
          <w:sz w:val="24"/>
          <w:szCs w:val="24"/>
          <w:lang w:val="en-US" w:eastAsia="zh-CN" w:bidi="ar"/>
        </w:rPr>
        <w:t> </w:t>
      </w:r>
    </w:p>
    <w:p>
      <w:pPr>
        <w:keepNext w:val="0"/>
        <w:keepLines w:val="0"/>
        <w:widowControl/>
        <w:suppressLineNumbers w:val="0"/>
        <w:pBdr>
          <w:bottom w:val="none" w:color="auto" w:sz="0" w:space="0"/>
        </w:pBdr>
        <w:spacing w:before="0" w:beforeAutospacing="0" w:after="0" w:afterAutospacing="0" w:line="210" w:lineRule="atLeast"/>
        <w:ind w:left="0" w:right="0" w:firstLine="480"/>
        <w:jc w:val="left"/>
        <w:rPr>
          <w:rFonts w:hint="eastAsia" w:ascii="Times New Roman" w:hAnsi="Times New Roman" w:eastAsia="宋体" w:cs="微软雅黑"/>
          <w:i w:val="0"/>
          <w:iCs w:val="0"/>
          <w:caps w:val="0"/>
          <w:color w:val="555555"/>
          <w:spacing w:val="0"/>
          <w:sz w:val="14"/>
          <w:szCs w:val="14"/>
        </w:rPr>
      </w:pPr>
      <w:r>
        <w:rPr>
          <w:rFonts w:hint="eastAsia" w:ascii="Times New Roman" w:hAnsi="Times New Roman" w:eastAsia="宋体" w:cs="宋体"/>
          <w:i w:val="0"/>
          <w:iCs w:val="0"/>
          <w:caps w:val="0"/>
          <w:color w:val="555555"/>
          <w:spacing w:val="0"/>
          <w:kern w:val="0"/>
          <w:sz w:val="24"/>
          <w:szCs w:val="24"/>
          <w:lang w:val="en-US" w:eastAsia="zh-CN" w:bidi="ar"/>
        </w:rPr>
        <w:t>根据《环境影响评价公众参与办法》的相关要求，对“</w:t>
      </w:r>
      <w:r>
        <w:rPr>
          <w:rFonts w:hint="eastAsia" w:cs="宋体"/>
          <w:i w:val="0"/>
          <w:iCs w:val="0"/>
          <w:caps w:val="0"/>
          <w:color w:val="555555"/>
          <w:spacing w:val="0"/>
          <w:kern w:val="0"/>
          <w:sz w:val="24"/>
          <w:szCs w:val="24"/>
          <w:lang w:val="en-US" w:eastAsia="zh-CN" w:bidi="ar"/>
        </w:rPr>
        <w:t>MiniLED显示背光源、屏体及铝镁合金压铸件产业化项目</w:t>
      </w:r>
      <w:r>
        <w:rPr>
          <w:rFonts w:hint="eastAsia" w:ascii="Times New Roman" w:hAnsi="Times New Roman" w:eastAsia="宋体" w:cs="宋体"/>
          <w:i w:val="0"/>
          <w:iCs w:val="0"/>
          <w:caps w:val="0"/>
          <w:color w:val="555555"/>
          <w:spacing w:val="0"/>
          <w:kern w:val="0"/>
          <w:sz w:val="24"/>
          <w:szCs w:val="24"/>
          <w:lang w:val="en-US" w:eastAsia="zh-CN" w:bidi="ar"/>
        </w:rPr>
        <w:t>”环境影响评价进行公众参与信息公示，使项目建设可能影响区域内的公众对项目建设情况有所了解，并通过公示了解社会公众对本项目的态度和建议，接受社会公众的监督。</w:t>
      </w:r>
    </w:p>
    <w:p>
      <w:pPr>
        <w:keepNext w:val="0"/>
        <w:keepLines w:val="0"/>
        <w:widowControl/>
        <w:suppressLineNumbers w:val="0"/>
        <w:pBdr>
          <w:bottom w:val="none" w:color="auto" w:sz="0" w:space="0"/>
        </w:pBdr>
        <w:spacing w:before="156" w:beforeAutospacing="0" w:after="0" w:afterAutospacing="0" w:line="210" w:lineRule="atLeast"/>
        <w:ind w:left="0" w:right="0" w:firstLine="420"/>
        <w:jc w:val="left"/>
        <w:rPr>
          <w:rFonts w:hint="eastAsia" w:ascii="Times New Roman" w:hAnsi="Times New Roman" w:eastAsia="宋体" w:cs="微软雅黑"/>
          <w:i w:val="0"/>
          <w:iCs w:val="0"/>
          <w:caps w:val="0"/>
          <w:color w:val="555555"/>
          <w:spacing w:val="0"/>
          <w:sz w:val="14"/>
          <w:szCs w:val="14"/>
        </w:rPr>
      </w:pPr>
      <w:r>
        <w:rPr>
          <w:rStyle w:val="11"/>
          <w:rFonts w:hint="eastAsia" w:ascii="Times New Roman" w:hAnsi="Times New Roman" w:eastAsia="宋体" w:cs="宋体"/>
          <w:i w:val="0"/>
          <w:iCs w:val="0"/>
          <w:caps w:val="0"/>
          <w:color w:val="555555"/>
          <w:spacing w:val="0"/>
          <w:kern w:val="0"/>
          <w:sz w:val="24"/>
          <w:szCs w:val="24"/>
          <w:lang w:val="en-US" w:eastAsia="zh-CN" w:bidi="ar"/>
        </w:rPr>
        <w:t>一、建设项目的名称及概要</w:t>
      </w:r>
    </w:p>
    <w:p>
      <w:pPr>
        <w:keepNext w:val="0"/>
        <w:keepLines w:val="0"/>
        <w:widowControl/>
        <w:suppressLineNumbers w:val="0"/>
        <w:pBdr>
          <w:bottom w:val="none" w:color="auto" w:sz="0" w:space="0"/>
        </w:pBdr>
        <w:spacing w:before="0" w:beforeAutospacing="0" w:after="0" w:afterAutospacing="0" w:line="210" w:lineRule="atLeast"/>
        <w:ind w:left="0" w:right="0" w:firstLine="480"/>
        <w:jc w:val="left"/>
        <w:rPr>
          <w:rFonts w:hint="eastAsia" w:ascii="Times New Roman" w:hAnsi="Times New Roman" w:eastAsia="宋体" w:cs="微软雅黑"/>
          <w:i w:val="0"/>
          <w:iCs w:val="0"/>
          <w:caps w:val="0"/>
          <w:color w:val="555555"/>
          <w:spacing w:val="0"/>
          <w:sz w:val="14"/>
          <w:szCs w:val="14"/>
        </w:rPr>
      </w:pPr>
      <w:r>
        <w:rPr>
          <w:rFonts w:hint="eastAsia" w:ascii="Times New Roman" w:hAnsi="Times New Roman" w:eastAsia="宋体" w:cs="宋体"/>
          <w:i w:val="0"/>
          <w:iCs w:val="0"/>
          <w:caps w:val="0"/>
          <w:color w:val="555555"/>
          <w:spacing w:val="0"/>
          <w:kern w:val="0"/>
          <w:sz w:val="24"/>
          <w:szCs w:val="24"/>
          <w:lang w:val="en-US" w:eastAsia="zh-CN" w:bidi="ar"/>
        </w:rPr>
        <w:t>项目名称：</w:t>
      </w:r>
      <w:r>
        <w:rPr>
          <w:rFonts w:hint="eastAsia" w:cs="宋体"/>
          <w:i w:val="0"/>
          <w:iCs w:val="0"/>
          <w:caps w:val="0"/>
          <w:color w:val="555555"/>
          <w:spacing w:val="0"/>
          <w:kern w:val="0"/>
          <w:sz w:val="24"/>
          <w:szCs w:val="24"/>
          <w:lang w:val="en-US" w:eastAsia="zh-CN" w:bidi="ar"/>
        </w:rPr>
        <w:t>MiniLED显示背光源、屏体及铝镁合金压铸件产业化项目</w:t>
      </w:r>
      <w:r>
        <w:rPr>
          <w:rFonts w:hint="eastAsia" w:ascii="Times New Roman" w:hAnsi="Times New Roman" w:eastAsia="宋体" w:cs="宋体"/>
          <w:i w:val="0"/>
          <w:iCs w:val="0"/>
          <w:caps w:val="0"/>
          <w:color w:val="555555"/>
          <w:spacing w:val="0"/>
          <w:kern w:val="0"/>
          <w:sz w:val="24"/>
          <w:szCs w:val="24"/>
          <w:lang w:val="en-US" w:eastAsia="zh-CN" w:bidi="ar"/>
        </w:rPr>
        <w:t>；</w:t>
      </w:r>
    </w:p>
    <w:p>
      <w:pPr>
        <w:keepNext w:val="0"/>
        <w:keepLines w:val="0"/>
        <w:widowControl/>
        <w:suppressLineNumbers w:val="0"/>
        <w:pBdr>
          <w:bottom w:val="none" w:color="auto" w:sz="0" w:space="0"/>
        </w:pBdr>
        <w:spacing w:before="0" w:beforeAutospacing="0" w:after="0" w:afterAutospacing="0" w:line="210" w:lineRule="atLeast"/>
        <w:ind w:left="0" w:right="0" w:firstLine="480"/>
        <w:jc w:val="left"/>
        <w:rPr>
          <w:rFonts w:hint="eastAsia" w:ascii="Times New Roman" w:hAnsi="Times New Roman" w:eastAsia="宋体" w:cs="微软雅黑"/>
          <w:i w:val="0"/>
          <w:iCs w:val="0"/>
          <w:caps w:val="0"/>
          <w:color w:val="555555"/>
          <w:spacing w:val="0"/>
          <w:sz w:val="14"/>
          <w:szCs w:val="14"/>
        </w:rPr>
      </w:pPr>
      <w:r>
        <w:rPr>
          <w:rFonts w:hint="eastAsia" w:ascii="Times New Roman" w:hAnsi="Times New Roman" w:eastAsia="宋体" w:cs="宋体"/>
          <w:i w:val="0"/>
          <w:iCs w:val="0"/>
          <w:caps w:val="0"/>
          <w:color w:val="555555"/>
          <w:spacing w:val="0"/>
          <w:kern w:val="0"/>
          <w:sz w:val="24"/>
          <w:szCs w:val="24"/>
          <w:lang w:val="en-US" w:eastAsia="zh-CN" w:bidi="ar"/>
        </w:rPr>
        <w:t>建设性质：</w:t>
      </w:r>
      <w:r>
        <w:rPr>
          <w:rFonts w:hint="eastAsia" w:cs="宋体"/>
          <w:i w:val="0"/>
          <w:iCs w:val="0"/>
          <w:caps w:val="0"/>
          <w:color w:val="555555"/>
          <w:spacing w:val="0"/>
          <w:kern w:val="0"/>
          <w:sz w:val="24"/>
          <w:szCs w:val="24"/>
          <w:lang w:val="en-US" w:eastAsia="zh-CN" w:bidi="ar"/>
        </w:rPr>
        <w:t>新</w:t>
      </w:r>
      <w:r>
        <w:rPr>
          <w:rFonts w:hint="eastAsia" w:ascii="Times New Roman" w:hAnsi="Times New Roman" w:eastAsia="宋体" w:cs="宋体"/>
          <w:i w:val="0"/>
          <w:iCs w:val="0"/>
          <w:caps w:val="0"/>
          <w:color w:val="555555"/>
          <w:spacing w:val="0"/>
          <w:kern w:val="0"/>
          <w:sz w:val="24"/>
          <w:szCs w:val="24"/>
          <w:lang w:val="en-US" w:eastAsia="zh-CN" w:bidi="ar"/>
        </w:rPr>
        <w:t>建；</w:t>
      </w:r>
    </w:p>
    <w:p>
      <w:pPr>
        <w:keepNext w:val="0"/>
        <w:keepLines w:val="0"/>
        <w:widowControl/>
        <w:suppressLineNumbers w:val="0"/>
        <w:pBdr>
          <w:bottom w:val="none" w:color="auto" w:sz="0" w:space="0"/>
        </w:pBdr>
        <w:spacing w:before="0" w:beforeAutospacing="0" w:after="0" w:afterAutospacing="0" w:line="210" w:lineRule="atLeast"/>
        <w:ind w:left="0" w:right="0" w:firstLine="480"/>
        <w:jc w:val="left"/>
        <w:rPr>
          <w:rFonts w:hint="eastAsia" w:ascii="Times New Roman" w:hAnsi="Times New Roman" w:eastAsia="宋体" w:cs="微软雅黑"/>
          <w:i w:val="0"/>
          <w:iCs w:val="0"/>
          <w:caps w:val="0"/>
          <w:color w:val="555555"/>
          <w:spacing w:val="0"/>
          <w:sz w:val="14"/>
          <w:szCs w:val="14"/>
        </w:rPr>
      </w:pPr>
      <w:r>
        <w:rPr>
          <w:rFonts w:hint="eastAsia" w:ascii="Times New Roman" w:hAnsi="Times New Roman" w:eastAsia="宋体" w:cs="宋体"/>
          <w:i w:val="0"/>
          <w:iCs w:val="0"/>
          <w:caps w:val="0"/>
          <w:color w:val="555555"/>
          <w:spacing w:val="0"/>
          <w:kern w:val="0"/>
          <w:sz w:val="24"/>
          <w:szCs w:val="24"/>
          <w:lang w:val="en-US" w:eastAsia="zh-CN" w:bidi="ar"/>
        </w:rPr>
        <w:t>建设地点：本项目位于江苏省靖江市经济开发区城北园区渔婆北路西侧、新二路北侧、新一路南侧；</w:t>
      </w:r>
    </w:p>
    <w:p>
      <w:pPr>
        <w:keepNext w:val="0"/>
        <w:keepLines w:val="0"/>
        <w:widowControl/>
        <w:suppressLineNumbers w:val="0"/>
        <w:pBdr>
          <w:bottom w:val="none" w:color="auto" w:sz="0" w:space="0"/>
        </w:pBdr>
        <w:spacing w:before="0" w:beforeAutospacing="0" w:after="0" w:afterAutospacing="0" w:line="210" w:lineRule="atLeast"/>
        <w:ind w:left="0" w:right="0" w:firstLine="480"/>
        <w:jc w:val="left"/>
        <w:rPr>
          <w:rFonts w:hint="eastAsia" w:ascii="Times New Roman" w:hAnsi="Times New Roman" w:eastAsia="宋体" w:cs="微软雅黑"/>
          <w:i w:val="0"/>
          <w:iCs w:val="0"/>
          <w:caps w:val="0"/>
          <w:color w:val="555555"/>
          <w:spacing w:val="0"/>
          <w:sz w:val="14"/>
          <w:szCs w:val="14"/>
        </w:rPr>
      </w:pPr>
      <w:r>
        <w:rPr>
          <w:rFonts w:hint="eastAsia" w:ascii="Times New Roman" w:hAnsi="Times New Roman" w:eastAsia="宋体" w:cs="宋体"/>
          <w:i w:val="0"/>
          <w:iCs w:val="0"/>
          <w:caps w:val="0"/>
          <w:color w:val="555555"/>
          <w:spacing w:val="0"/>
          <w:kern w:val="0"/>
          <w:sz w:val="24"/>
          <w:szCs w:val="24"/>
          <w:lang w:val="en-US" w:eastAsia="zh-CN" w:bidi="ar"/>
        </w:rPr>
        <w:t>项目投资：约</w:t>
      </w:r>
      <w:r>
        <w:rPr>
          <w:rFonts w:hint="eastAsia" w:cs="宋体"/>
          <w:i w:val="0"/>
          <w:iCs w:val="0"/>
          <w:caps w:val="0"/>
          <w:color w:val="555555"/>
          <w:spacing w:val="0"/>
          <w:kern w:val="0"/>
          <w:sz w:val="24"/>
          <w:szCs w:val="24"/>
          <w:lang w:val="en-US" w:eastAsia="zh-CN" w:bidi="ar"/>
        </w:rPr>
        <w:t>200000</w:t>
      </w:r>
      <w:r>
        <w:rPr>
          <w:rFonts w:hint="eastAsia" w:ascii="Times New Roman" w:hAnsi="Times New Roman" w:eastAsia="宋体" w:cs="宋体"/>
          <w:i w:val="0"/>
          <w:iCs w:val="0"/>
          <w:caps w:val="0"/>
          <w:color w:val="555555"/>
          <w:spacing w:val="0"/>
          <w:kern w:val="0"/>
          <w:sz w:val="24"/>
          <w:szCs w:val="24"/>
          <w:lang w:val="en-US" w:eastAsia="zh-CN" w:bidi="ar"/>
        </w:rPr>
        <w:t>万元人民币；</w:t>
      </w:r>
    </w:p>
    <w:p>
      <w:pPr>
        <w:keepNext w:val="0"/>
        <w:keepLines w:val="0"/>
        <w:widowControl/>
        <w:suppressLineNumbers w:val="0"/>
        <w:pBdr>
          <w:bottom w:val="none" w:color="auto" w:sz="0" w:space="0"/>
        </w:pBdr>
        <w:spacing w:before="0" w:beforeAutospacing="0" w:after="0" w:afterAutospacing="0" w:line="210" w:lineRule="atLeast"/>
        <w:ind w:left="0" w:right="0" w:firstLine="480"/>
        <w:jc w:val="left"/>
        <w:rPr>
          <w:rFonts w:hint="eastAsia" w:ascii="Times New Roman" w:hAnsi="Times New Roman" w:eastAsia="宋体" w:cs="微软雅黑"/>
          <w:i w:val="0"/>
          <w:iCs w:val="0"/>
          <w:caps w:val="0"/>
          <w:color w:val="555555"/>
          <w:spacing w:val="0"/>
          <w:sz w:val="14"/>
          <w:szCs w:val="14"/>
        </w:rPr>
      </w:pPr>
      <w:r>
        <w:rPr>
          <w:rFonts w:hint="eastAsia" w:ascii="Times New Roman" w:hAnsi="Times New Roman" w:eastAsia="宋体" w:cs="宋体"/>
          <w:i w:val="0"/>
          <w:iCs w:val="0"/>
          <w:caps w:val="0"/>
          <w:color w:val="555555"/>
          <w:spacing w:val="0"/>
          <w:kern w:val="0"/>
          <w:sz w:val="24"/>
          <w:szCs w:val="24"/>
          <w:lang w:val="en-US" w:eastAsia="zh-CN" w:bidi="ar"/>
        </w:rPr>
        <w:t>建设内容：项目征用土地122.96亩（81975平方米），新增建筑面积140000平方米，购置贴片机、回流焊、冲床、注塑机、压铸设备、集中熔化炉等设备1108台/套，建成后</w:t>
      </w:r>
      <w:r>
        <w:rPr>
          <w:rFonts w:hint="eastAsia" w:cs="宋体"/>
          <w:i w:val="0"/>
          <w:iCs w:val="0"/>
          <w:caps w:val="0"/>
          <w:color w:val="555555"/>
          <w:spacing w:val="0"/>
          <w:kern w:val="0"/>
          <w:sz w:val="24"/>
          <w:szCs w:val="24"/>
          <w:lang w:val="en-US" w:eastAsia="zh-CN" w:bidi="ar"/>
        </w:rPr>
        <w:t>年产</w:t>
      </w:r>
      <w:r>
        <w:rPr>
          <w:rFonts w:hint="eastAsia" w:ascii="Times New Roman" w:hAnsi="Times New Roman" w:eastAsia="宋体" w:cs="宋体"/>
          <w:i w:val="0"/>
          <w:iCs w:val="0"/>
          <w:caps w:val="0"/>
          <w:color w:val="555555"/>
          <w:spacing w:val="0"/>
          <w:kern w:val="0"/>
          <w:sz w:val="24"/>
          <w:szCs w:val="24"/>
          <w:lang w:val="en-US" w:eastAsia="zh-CN" w:bidi="ar"/>
        </w:rPr>
        <w:t>MiniLED背光源600万片、传统型LED背光源1500万片、镁合金压铸件15000吨、铝合金压铸件5000吨。</w:t>
      </w:r>
    </w:p>
    <w:p>
      <w:pPr>
        <w:keepNext w:val="0"/>
        <w:keepLines w:val="0"/>
        <w:widowControl/>
        <w:suppressLineNumbers w:val="0"/>
        <w:pBdr>
          <w:bottom w:val="none" w:color="auto" w:sz="0" w:space="0"/>
        </w:pBdr>
        <w:spacing w:before="156" w:beforeAutospacing="0" w:after="0" w:afterAutospacing="0" w:line="210" w:lineRule="atLeast"/>
        <w:ind w:left="0" w:right="0" w:firstLine="420"/>
        <w:jc w:val="left"/>
        <w:rPr>
          <w:rFonts w:hint="eastAsia" w:ascii="Times New Roman" w:hAnsi="Times New Roman" w:eastAsia="宋体" w:cs="微软雅黑"/>
          <w:i w:val="0"/>
          <w:iCs w:val="0"/>
          <w:caps w:val="0"/>
          <w:color w:val="555555"/>
          <w:spacing w:val="0"/>
          <w:sz w:val="14"/>
          <w:szCs w:val="14"/>
        </w:rPr>
      </w:pPr>
      <w:r>
        <w:rPr>
          <w:rStyle w:val="11"/>
          <w:rFonts w:hint="eastAsia" w:ascii="Times New Roman" w:hAnsi="Times New Roman" w:eastAsia="宋体" w:cs="宋体"/>
          <w:i w:val="0"/>
          <w:iCs w:val="0"/>
          <w:caps w:val="0"/>
          <w:color w:val="555555"/>
          <w:spacing w:val="0"/>
          <w:kern w:val="0"/>
          <w:sz w:val="24"/>
          <w:szCs w:val="24"/>
          <w:lang w:val="en-US" w:eastAsia="zh-CN" w:bidi="ar"/>
        </w:rPr>
        <w:t>二、建设项目的建设单位的名称和联系方式</w:t>
      </w:r>
    </w:p>
    <w:p>
      <w:pPr>
        <w:keepNext w:val="0"/>
        <w:keepLines w:val="0"/>
        <w:widowControl/>
        <w:suppressLineNumbers w:val="0"/>
        <w:pBdr>
          <w:bottom w:val="none" w:color="auto" w:sz="0" w:space="0"/>
        </w:pBdr>
        <w:spacing w:before="0" w:beforeAutospacing="0" w:after="0" w:afterAutospacing="0" w:line="210" w:lineRule="atLeast"/>
        <w:ind w:left="0" w:right="0" w:firstLine="480"/>
        <w:jc w:val="left"/>
        <w:rPr>
          <w:rFonts w:hint="eastAsia" w:ascii="Times New Roman" w:hAnsi="Times New Roman" w:eastAsia="宋体" w:cs="微软雅黑"/>
          <w:i w:val="0"/>
          <w:iCs w:val="0"/>
          <w:caps w:val="0"/>
          <w:color w:val="555555"/>
          <w:spacing w:val="0"/>
          <w:sz w:val="14"/>
          <w:szCs w:val="14"/>
          <w:highlight w:val="none"/>
        </w:rPr>
      </w:pPr>
      <w:r>
        <w:rPr>
          <w:rFonts w:hint="eastAsia" w:ascii="Times New Roman" w:hAnsi="Times New Roman" w:eastAsia="宋体" w:cs="宋体"/>
          <w:i w:val="0"/>
          <w:iCs w:val="0"/>
          <w:caps w:val="0"/>
          <w:color w:val="555555"/>
          <w:spacing w:val="0"/>
          <w:kern w:val="0"/>
          <w:sz w:val="24"/>
          <w:szCs w:val="24"/>
          <w:highlight w:val="none"/>
          <w:lang w:val="en-US" w:eastAsia="zh-CN" w:bidi="ar"/>
        </w:rPr>
        <w:t>建设单位：靖江市永盛光电科技有限公司</w:t>
      </w:r>
    </w:p>
    <w:p>
      <w:pPr>
        <w:keepNext w:val="0"/>
        <w:keepLines w:val="0"/>
        <w:widowControl/>
        <w:suppressLineNumbers w:val="0"/>
        <w:pBdr>
          <w:bottom w:val="none" w:color="auto" w:sz="0" w:space="0"/>
        </w:pBdr>
        <w:spacing w:before="0" w:beforeAutospacing="0" w:after="0" w:afterAutospacing="0" w:line="210" w:lineRule="atLeast"/>
        <w:ind w:left="0" w:right="0" w:firstLine="480"/>
        <w:jc w:val="left"/>
        <w:rPr>
          <w:rFonts w:hint="eastAsia" w:ascii="Times New Roman" w:hAnsi="Times New Roman" w:eastAsia="宋体" w:cs="宋体"/>
          <w:i w:val="0"/>
          <w:iCs w:val="0"/>
          <w:caps w:val="0"/>
          <w:color w:val="555555"/>
          <w:spacing w:val="0"/>
          <w:kern w:val="0"/>
          <w:sz w:val="24"/>
          <w:szCs w:val="24"/>
          <w:highlight w:val="none"/>
          <w:lang w:val="en-US" w:eastAsia="zh-CN" w:bidi="ar"/>
        </w:rPr>
      </w:pPr>
      <w:r>
        <w:rPr>
          <w:rFonts w:hint="eastAsia" w:ascii="Times New Roman" w:hAnsi="Times New Roman" w:eastAsia="宋体" w:cs="宋体"/>
          <w:i w:val="0"/>
          <w:iCs w:val="0"/>
          <w:caps w:val="0"/>
          <w:color w:val="555555"/>
          <w:spacing w:val="0"/>
          <w:kern w:val="0"/>
          <w:sz w:val="24"/>
          <w:szCs w:val="24"/>
          <w:highlight w:val="none"/>
          <w:lang w:val="en-US" w:eastAsia="zh-CN" w:bidi="ar"/>
        </w:rPr>
        <w:t>通信地址：靖江经济开发区城北园区纬二路82号</w:t>
      </w:r>
    </w:p>
    <w:p>
      <w:pPr>
        <w:keepNext w:val="0"/>
        <w:keepLines w:val="0"/>
        <w:widowControl/>
        <w:suppressLineNumbers w:val="0"/>
        <w:pBdr>
          <w:bottom w:val="none" w:color="auto" w:sz="0" w:space="0"/>
        </w:pBdr>
        <w:spacing w:before="0" w:beforeAutospacing="0" w:after="0" w:afterAutospacing="0" w:line="210" w:lineRule="atLeast"/>
        <w:ind w:left="0" w:right="0" w:firstLine="480"/>
        <w:jc w:val="left"/>
        <w:rPr>
          <w:rFonts w:hint="default" w:ascii="Times New Roman" w:hAnsi="Times New Roman" w:eastAsia="宋体" w:cs="微软雅黑"/>
          <w:i w:val="0"/>
          <w:iCs w:val="0"/>
          <w:caps w:val="0"/>
          <w:color w:val="555555"/>
          <w:spacing w:val="0"/>
          <w:sz w:val="14"/>
          <w:szCs w:val="14"/>
          <w:highlight w:val="none"/>
          <w:lang w:val="en-US"/>
        </w:rPr>
      </w:pPr>
      <w:r>
        <w:rPr>
          <w:rFonts w:hint="eastAsia" w:ascii="Times New Roman" w:hAnsi="Times New Roman" w:eastAsia="宋体" w:cs="宋体"/>
          <w:i w:val="0"/>
          <w:iCs w:val="0"/>
          <w:caps w:val="0"/>
          <w:color w:val="555555"/>
          <w:spacing w:val="0"/>
          <w:kern w:val="0"/>
          <w:sz w:val="24"/>
          <w:szCs w:val="24"/>
          <w:highlight w:val="none"/>
          <w:lang w:val="en-US" w:eastAsia="zh-CN" w:bidi="ar"/>
        </w:rPr>
        <w:t>联系人：黄菲</w:t>
      </w:r>
      <w:r>
        <w:rPr>
          <w:rFonts w:hint="eastAsia" w:cs="宋体"/>
          <w:i w:val="0"/>
          <w:iCs w:val="0"/>
          <w:caps w:val="0"/>
          <w:color w:val="555555"/>
          <w:spacing w:val="0"/>
          <w:kern w:val="0"/>
          <w:sz w:val="24"/>
          <w:szCs w:val="24"/>
          <w:highlight w:val="none"/>
          <w:lang w:val="en-US" w:eastAsia="zh-CN" w:bidi="ar"/>
        </w:rPr>
        <w:t xml:space="preserve"> </w:t>
      </w:r>
      <w:r>
        <w:rPr>
          <w:rFonts w:hint="eastAsia" w:ascii="Times New Roman" w:hAnsi="Times New Roman" w:eastAsia="宋体" w:cs="宋体"/>
          <w:i w:val="0"/>
          <w:iCs w:val="0"/>
          <w:caps w:val="0"/>
          <w:color w:val="555555"/>
          <w:spacing w:val="0"/>
          <w:kern w:val="0"/>
          <w:sz w:val="24"/>
          <w:szCs w:val="24"/>
          <w:highlight w:val="none"/>
          <w:lang w:val="en-US" w:eastAsia="zh-CN" w:bidi="ar"/>
        </w:rPr>
        <w:t>      联系电话：19951165238</w:t>
      </w:r>
    </w:p>
    <w:p>
      <w:pPr>
        <w:keepNext w:val="0"/>
        <w:keepLines w:val="0"/>
        <w:widowControl/>
        <w:suppressLineNumbers w:val="0"/>
        <w:pBdr>
          <w:bottom w:val="none" w:color="auto" w:sz="0" w:space="0"/>
        </w:pBdr>
        <w:spacing w:before="156" w:beforeAutospacing="0" w:after="0" w:afterAutospacing="0" w:line="210" w:lineRule="atLeast"/>
        <w:ind w:left="0" w:right="0" w:firstLine="420"/>
        <w:jc w:val="left"/>
        <w:rPr>
          <w:rFonts w:hint="eastAsia" w:ascii="Times New Roman" w:hAnsi="Times New Roman" w:eastAsia="宋体" w:cs="微软雅黑"/>
          <w:i w:val="0"/>
          <w:iCs w:val="0"/>
          <w:caps w:val="0"/>
          <w:color w:val="555555"/>
          <w:spacing w:val="0"/>
          <w:sz w:val="14"/>
          <w:szCs w:val="14"/>
        </w:rPr>
      </w:pPr>
      <w:r>
        <w:rPr>
          <w:rStyle w:val="11"/>
          <w:rFonts w:hint="eastAsia" w:ascii="Times New Roman" w:hAnsi="Times New Roman" w:eastAsia="宋体" w:cs="宋体"/>
          <w:i w:val="0"/>
          <w:iCs w:val="0"/>
          <w:caps w:val="0"/>
          <w:color w:val="555555"/>
          <w:spacing w:val="0"/>
          <w:kern w:val="0"/>
          <w:sz w:val="24"/>
          <w:szCs w:val="24"/>
          <w:lang w:val="en-US" w:eastAsia="zh-CN" w:bidi="ar"/>
        </w:rPr>
        <w:t>三、承担评价工作的环境影响评价机构的名称和联系方式</w:t>
      </w:r>
    </w:p>
    <w:p>
      <w:pPr>
        <w:keepNext w:val="0"/>
        <w:keepLines w:val="0"/>
        <w:widowControl/>
        <w:suppressLineNumbers w:val="0"/>
        <w:pBdr>
          <w:bottom w:val="none" w:color="auto" w:sz="0" w:space="0"/>
        </w:pBdr>
        <w:spacing w:before="0" w:beforeAutospacing="0" w:after="0" w:afterAutospacing="0" w:line="210" w:lineRule="atLeast"/>
        <w:ind w:left="0" w:right="0" w:firstLine="480"/>
        <w:jc w:val="left"/>
        <w:rPr>
          <w:rFonts w:hint="eastAsia" w:ascii="Times New Roman" w:hAnsi="Times New Roman" w:eastAsia="宋体" w:cs="微软雅黑"/>
          <w:i w:val="0"/>
          <w:iCs w:val="0"/>
          <w:caps w:val="0"/>
          <w:color w:val="555555"/>
          <w:spacing w:val="0"/>
          <w:sz w:val="14"/>
          <w:szCs w:val="14"/>
        </w:rPr>
      </w:pPr>
      <w:r>
        <w:rPr>
          <w:rFonts w:hint="eastAsia" w:ascii="Times New Roman" w:hAnsi="Times New Roman" w:eastAsia="宋体" w:cs="宋体"/>
          <w:i w:val="0"/>
          <w:iCs w:val="0"/>
          <w:caps w:val="0"/>
          <w:color w:val="555555"/>
          <w:spacing w:val="0"/>
          <w:kern w:val="0"/>
          <w:sz w:val="24"/>
          <w:szCs w:val="24"/>
          <w:lang w:val="en-US" w:eastAsia="zh-CN" w:bidi="ar"/>
        </w:rPr>
        <w:t>评价单位：南京国环科技股份有限公司</w:t>
      </w:r>
    </w:p>
    <w:p>
      <w:pPr>
        <w:keepNext w:val="0"/>
        <w:keepLines w:val="0"/>
        <w:widowControl/>
        <w:suppressLineNumbers w:val="0"/>
        <w:pBdr>
          <w:bottom w:val="none" w:color="auto" w:sz="0" w:space="0"/>
        </w:pBdr>
        <w:spacing w:before="0" w:beforeAutospacing="0" w:after="0" w:afterAutospacing="0" w:line="210" w:lineRule="atLeast"/>
        <w:ind w:left="0" w:right="0" w:firstLine="480"/>
        <w:jc w:val="left"/>
        <w:rPr>
          <w:rFonts w:hint="eastAsia" w:ascii="Times New Roman" w:hAnsi="Times New Roman" w:eastAsia="宋体" w:cs="微软雅黑"/>
          <w:i w:val="0"/>
          <w:iCs w:val="0"/>
          <w:caps w:val="0"/>
          <w:color w:val="555555"/>
          <w:spacing w:val="0"/>
          <w:sz w:val="14"/>
          <w:szCs w:val="14"/>
        </w:rPr>
      </w:pPr>
      <w:r>
        <w:rPr>
          <w:rFonts w:hint="eastAsia" w:ascii="Times New Roman" w:hAnsi="Times New Roman" w:eastAsia="宋体" w:cs="宋体"/>
          <w:i w:val="0"/>
          <w:iCs w:val="0"/>
          <w:caps w:val="0"/>
          <w:color w:val="555555"/>
          <w:spacing w:val="0"/>
          <w:kern w:val="0"/>
          <w:sz w:val="24"/>
          <w:szCs w:val="24"/>
          <w:lang w:val="en-US" w:eastAsia="zh-CN" w:bidi="ar"/>
        </w:rPr>
        <w:t>通信地址：南京市玄武区花园路</w:t>
      </w:r>
      <w:r>
        <w:rPr>
          <w:rFonts w:hint="default" w:ascii="Times New Roman" w:hAnsi="Times New Roman" w:eastAsia="宋体" w:cs="Times New Roman"/>
          <w:i w:val="0"/>
          <w:iCs w:val="0"/>
          <w:caps w:val="0"/>
          <w:color w:val="555555"/>
          <w:spacing w:val="0"/>
          <w:kern w:val="0"/>
          <w:sz w:val="24"/>
          <w:szCs w:val="24"/>
          <w:lang w:val="en-US" w:eastAsia="zh-CN" w:bidi="ar"/>
        </w:rPr>
        <w:t>11</w:t>
      </w:r>
      <w:r>
        <w:rPr>
          <w:rFonts w:hint="eastAsia" w:ascii="Times New Roman" w:hAnsi="Times New Roman" w:eastAsia="宋体" w:cs="宋体"/>
          <w:i w:val="0"/>
          <w:iCs w:val="0"/>
          <w:caps w:val="0"/>
          <w:color w:val="555555"/>
          <w:spacing w:val="0"/>
          <w:kern w:val="0"/>
          <w:sz w:val="24"/>
          <w:szCs w:val="24"/>
          <w:lang w:val="en-US" w:eastAsia="zh-CN" w:bidi="ar"/>
        </w:rPr>
        <w:t>号</w:t>
      </w:r>
      <w:r>
        <w:rPr>
          <w:rFonts w:hint="default" w:ascii="Times New Roman" w:hAnsi="Times New Roman" w:eastAsia="宋体" w:cs="Times New Roman"/>
          <w:i w:val="0"/>
          <w:iCs w:val="0"/>
          <w:caps w:val="0"/>
          <w:color w:val="555555"/>
          <w:spacing w:val="0"/>
          <w:kern w:val="0"/>
          <w:sz w:val="24"/>
          <w:szCs w:val="24"/>
          <w:lang w:val="en-US" w:eastAsia="zh-CN" w:bidi="ar"/>
        </w:rPr>
        <w:t>2</w:t>
      </w:r>
      <w:r>
        <w:rPr>
          <w:rFonts w:hint="eastAsia" w:ascii="Times New Roman" w:hAnsi="Times New Roman" w:eastAsia="宋体" w:cs="宋体"/>
          <w:i w:val="0"/>
          <w:iCs w:val="0"/>
          <w:caps w:val="0"/>
          <w:color w:val="555555"/>
          <w:spacing w:val="0"/>
          <w:kern w:val="0"/>
          <w:sz w:val="24"/>
          <w:szCs w:val="24"/>
          <w:lang w:val="en-US" w:eastAsia="zh-CN" w:bidi="ar"/>
        </w:rPr>
        <w:t>号楼</w:t>
      </w:r>
    </w:p>
    <w:p>
      <w:pPr>
        <w:keepNext w:val="0"/>
        <w:keepLines w:val="0"/>
        <w:widowControl/>
        <w:suppressLineNumbers w:val="0"/>
        <w:pBdr>
          <w:bottom w:val="none" w:color="auto" w:sz="0" w:space="0"/>
        </w:pBdr>
        <w:spacing w:before="0" w:beforeAutospacing="0" w:after="0" w:afterAutospacing="0" w:line="210" w:lineRule="atLeast"/>
        <w:ind w:left="0" w:right="0" w:firstLine="480"/>
        <w:jc w:val="left"/>
        <w:rPr>
          <w:rFonts w:hint="default" w:ascii="Times New Roman" w:hAnsi="Times New Roman" w:eastAsia="宋体" w:cs="微软雅黑"/>
          <w:i w:val="0"/>
          <w:iCs w:val="0"/>
          <w:caps w:val="0"/>
          <w:color w:val="555555"/>
          <w:spacing w:val="0"/>
          <w:sz w:val="14"/>
          <w:szCs w:val="14"/>
          <w:lang w:val="en-US"/>
        </w:rPr>
      </w:pPr>
      <w:r>
        <w:rPr>
          <w:rFonts w:hint="eastAsia" w:ascii="Times New Roman" w:hAnsi="Times New Roman" w:eastAsia="宋体" w:cs="宋体"/>
          <w:i w:val="0"/>
          <w:iCs w:val="0"/>
          <w:caps w:val="0"/>
          <w:color w:val="555555"/>
          <w:spacing w:val="0"/>
          <w:kern w:val="0"/>
          <w:sz w:val="24"/>
          <w:szCs w:val="24"/>
          <w:lang w:val="en-US" w:eastAsia="zh-CN" w:bidi="ar"/>
        </w:rPr>
        <w:t>联系人：吴工        联系电话：</w:t>
      </w:r>
      <w:r>
        <w:rPr>
          <w:rFonts w:hint="eastAsia" w:cs="Times New Roman"/>
          <w:i w:val="0"/>
          <w:iCs w:val="0"/>
          <w:caps w:val="0"/>
          <w:color w:val="555555"/>
          <w:spacing w:val="0"/>
          <w:kern w:val="0"/>
          <w:sz w:val="24"/>
          <w:szCs w:val="24"/>
          <w:lang w:val="en-US" w:eastAsia="zh-CN" w:bidi="ar"/>
        </w:rPr>
        <w:t>15261868798</w:t>
      </w:r>
    </w:p>
    <w:p>
      <w:pPr>
        <w:keepNext w:val="0"/>
        <w:keepLines w:val="0"/>
        <w:widowControl/>
        <w:suppressLineNumbers w:val="0"/>
        <w:pBdr>
          <w:bottom w:val="none" w:color="auto" w:sz="0" w:space="0"/>
        </w:pBdr>
        <w:spacing w:before="0" w:beforeAutospacing="0" w:after="0" w:afterAutospacing="0" w:line="210" w:lineRule="atLeast"/>
        <w:ind w:left="0" w:right="0" w:firstLine="480"/>
        <w:jc w:val="left"/>
        <w:rPr>
          <w:rFonts w:hint="eastAsia" w:ascii="Times New Roman" w:hAnsi="Times New Roman" w:eastAsia="宋体" w:cs="微软雅黑"/>
          <w:i w:val="0"/>
          <w:iCs w:val="0"/>
          <w:caps w:val="0"/>
          <w:color w:val="555555"/>
          <w:spacing w:val="0"/>
          <w:sz w:val="14"/>
          <w:szCs w:val="14"/>
        </w:rPr>
      </w:pPr>
      <w:r>
        <w:rPr>
          <w:rFonts w:hint="eastAsia" w:ascii="Times New Roman" w:hAnsi="Times New Roman" w:eastAsia="宋体" w:cs="宋体"/>
          <w:i w:val="0"/>
          <w:iCs w:val="0"/>
          <w:caps w:val="0"/>
          <w:color w:val="555555"/>
          <w:spacing w:val="0"/>
          <w:kern w:val="0"/>
          <w:sz w:val="24"/>
          <w:szCs w:val="24"/>
          <w:lang w:val="en-US" w:eastAsia="zh-CN" w:bidi="ar"/>
        </w:rPr>
        <w:t>电子邮箱：</w:t>
      </w:r>
      <w:r>
        <w:rPr>
          <w:rFonts w:hint="eastAsia" w:ascii="Times New Roman" w:hAnsi="Times New Roman" w:eastAsia="宋体" w:cs="Times New Roman"/>
          <w:i w:val="0"/>
          <w:iCs w:val="0"/>
          <w:caps w:val="0"/>
          <w:color w:val="555555"/>
          <w:spacing w:val="0"/>
          <w:kern w:val="0"/>
          <w:sz w:val="24"/>
          <w:szCs w:val="24"/>
          <w:lang w:val="en-US" w:eastAsia="zh-CN" w:bidi="ar"/>
        </w:rPr>
        <w:t>594119887</w:t>
      </w:r>
      <w:r>
        <w:rPr>
          <w:rFonts w:hint="default" w:ascii="Times New Roman" w:hAnsi="Times New Roman" w:eastAsia="宋体" w:cs="Times New Roman"/>
          <w:i w:val="0"/>
          <w:iCs w:val="0"/>
          <w:caps w:val="0"/>
          <w:color w:val="555555"/>
          <w:spacing w:val="0"/>
          <w:kern w:val="0"/>
          <w:sz w:val="24"/>
          <w:szCs w:val="24"/>
          <w:lang w:val="en-US" w:eastAsia="zh-CN" w:bidi="ar"/>
        </w:rPr>
        <w:t>@qq.com</w:t>
      </w:r>
    </w:p>
    <w:p>
      <w:pPr>
        <w:keepNext w:val="0"/>
        <w:keepLines w:val="0"/>
        <w:widowControl/>
        <w:suppressLineNumbers w:val="0"/>
        <w:pBdr>
          <w:bottom w:val="none" w:color="auto" w:sz="0" w:space="0"/>
        </w:pBdr>
        <w:spacing w:before="0" w:beforeAutospacing="0" w:after="0" w:afterAutospacing="0" w:line="210" w:lineRule="atLeast"/>
        <w:ind w:left="0" w:right="0" w:firstLine="420"/>
        <w:jc w:val="left"/>
        <w:rPr>
          <w:rFonts w:hint="eastAsia" w:ascii="Times New Roman" w:hAnsi="Times New Roman" w:eastAsia="宋体" w:cs="微软雅黑"/>
          <w:i w:val="0"/>
          <w:iCs w:val="0"/>
          <w:caps w:val="0"/>
          <w:color w:val="555555"/>
          <w:spacing w:val="0"/>
          <w:sz w:val="14"/>
          <w:szCs w:val="14"/>
        </w:rPr>
      </w:pPr>
      <w:r>
        <w:rPr>
          <w:rStyle w:val="11"/>
          <w:rFonts w:hint="eastAsia" w:ascii="Times New Roman" w:hAnsi="Times New Roman" w:eastAsia="宋体" w:cs="宋体"/>
          <w:i w:val="0"/>
          <w:iCs w:val="0"/>
          <w:caps w:val="0"/>
          <w:color w:val="555555"/>
          <w:spacing w:val="0"/>
          <w:kern w:val="0"/>
          <w:sz w:val="24"/>
          <w:szCs w:val="24"/>
          <w:lang w:val="en-US" w:eastAsia="zh-CN" w:bidi="ar"/>
        </w:rPr>
        <w:t>四、环境影响评价的工作程序和主要工作内容</w:t>
      </w:r>
    </w:p>
    <w:p>
      <w:pPr>
        <w:keepNext w:val="0"/>
        <w:keepLines w:val="0"/>
        <w:widowControl/>
        <w:suppressLineNumbers w:val="0"/>
        <w:pBdr>
          <w:bottom w:val="none" w:color="auto" w:sz="0" w:space="0"/>
        </w:pBdr>
        <w:spacing w:before="156" w:beforeAutospacing="0" w:after="0" w:afterAutospacing="0" w:line="210" w:lineRule="atLeast"/>
        <w:ind w:left="0" w:right="0" w:firstLine="420"/>
        <w:jc w:val="left"/>
        <w:rPr>
          <w:rFonts w:hint="eastAsia" w:ascii="Times New Roman" w:hAnsi="Times New Roman" w:eastAsia="宋体" w:cs="微软雅黑"/>
          <w:i w:val="0"/>
          <w:iCs w:val="0"/>
          <w:caps w:val="0"/>
          <w:color w:val="555555"/>
          <w:spacing w:val="0"/>
          <w:sz w:val="14"/>
          <w:szCs w:val="14"/>
        </w:rPr>
      </w:pPr>
      <w:r>
        <w:rPr>
          <w:rFonts w:hint="default" w:ascii="Times New Roman" w:hAnsi="Times New Roman" w:eastAsia="宋体" w:cs="Times New Roman"/>
          <w:i w:val="0"/>
          <w:iCs w:val="0"/>
          <w:caps w:val="0"/>
          <w:color w:val="555555"/>
          <w:spacing w:val="0"/>
          <w:kern w:val="0"/>
          <w:sz w:val="24"/>
          <w:szCs w:val="24"/>
          <w:lang w:val="en-US" w:eastAsia="zh-CN" w:bidi="ar"/>
        </w:rPr>
        <w:t>    </w:t>
      </w:r>
      <w:r>
        <w:rPr>
          <w:rFonts w:hint="eastAsia" w:ascii="Times New Roman" w:hAnsi="Times New Roman" w:eastAsia="宋体" w:cs="宋体"/>
          <w:i w:val="0"/>
          <w:iCs w:val="0"/>
          <w:caps w:val="0"/>
          <w:color w:val="555555"/>
          <w:spacing w:val="0"/>
          <w:kern w:val="0"/>
          <w:sz w:val="24"/>
          <w:szCs w:val="24"/>
          <w:lang w:val="en-US" w:eastAsia="zh-CN" w:bidi="ar"/>
        </w:rPr>
        <w:t>环境影响评价的工作程序：搜集资料、现场踏勘、调查分析、环境现状调查与监测、工程分析、环境影响预测评价、综合分析（环境措施、清洁生产及循环经济、总量控制等）得出结论、编写报告书、专家评审、送环保部门审批。</w:t>
      </w:r>
    </w:p>
    <w:p>
      <w:pPr>
        <w:keepNext w:val="0"/>
        <w:keepLines w:val="0"/>
        <w:widowControl/>
        <w:suppressLineNumbers w:val="0"/>
        <w:pBdr>
          <w:bottom w:val="none" w:color="auto" w:sz="0" w:space="0"/>
        </w:pBdr>
        <w:spacing w:before="0" w:beforeAutospacing="0" w:after="0" w:afterAutospacing="0" w:line="210" w:lineRule="atLeast"/>
        <w:ind w:left="0" w:right="0" w:firstLine="480"/>
        <w:jc w:val="left"/>
        <w:rPr>
          <w:rFonts w:hint="eastAsia" w:ascii="Times New Roman" w:hAnsi="Times New Roman" w:eastAsia="宋体" w:cs="微软雅黑"/>
          <w:i w:val="0"/>
          <w:iCs w:val="0"/>
          <w:caps w:val="0"/>
          <w:color w:val="555555"/>
          <w:spacing w:val="0"/>
          <w:sz w:val="14"/>
          <w:szCs w:val="14"/>
        </w:rPr>
      </w:pPr>
      <w:r>
        <w:rPr>
          <w:rFonts w:hint="eastAsia" w:ascii="Times New Roman" w:hAnsi="Times New Roman" w:eastAsia="宋体" w:cs="宋体"/>
          <w:i w:val="0"/>
          <w:iCs w:val="0"/>
          <w:caps w:val="0"/>
          <w:color w:val="555555"/>
          <w:spacing w:val="0"/>
          <w:kern w:val="0"/>
          <w:sz w:val="24"/>
          <w:szCs w:val="24"/>
          <w:lang w:val="en-US" w:eastAsia="zh-CN" w:bidi="ar"/>
        </w:rPr>
        <w:t>环境影响评价的工作内容：在现场踏勘、监测调查现有工程的基础上，分析本工程采取的污染防治措施，运行期所造成的各类环境影响，针对不利影响提出环境保护补充措施。</w:t>
      </w:r>
    </w:p>
    <w:p>
      <w:pPr>
        <w:keepNext w:val="0"/>
        <w:keepLines w:val="0"/>
        <w:widowControl/>
        <w:suppressLineNumbers w:val="0"/>
        <w:pBdr>
          <w:bottom w:val="none" w:color="auto" w:sz="0" w:space="0"/>
        </w:pBdr>
        <w:spacing w:before="156" w:beforeAutospacing="0" w:after="0" w:afterAutospacing="0" w:line="210" w:lineRule="atLeast"/>
        <w:ind w:left="0" w:right="0" w:firstLine="420"/>
        <w:jc w:val="left"/>
        <w:rPr>
          <w:rFonts w:hint="eastAsia" w:ascii="Times New Roman" w:hAnsi="Times New Roman" w:eastAsia="宋体" w:cs="微软雅黑"/>
          <w:i w:val="0"/>
          <w:iCs w:val="0"/>
          <w:caps w:val="0"/>
          <w:color w:val="555555"/>
          <w:spacing w:val="0"/>
          <w:sz w:val="14"/>
          <w:szCs w:val="14"/>
        </w:rPr>
      </w:pPr>
      <w:r>
        <w:rPr>
          <w:rStyle w:val="11"/>
          <w:rFonts w:hint="eastAsia" w:ascii="Times New Roman" w:hAnsi="Times New Roman" w:eastAsia="宋体" w:cs="宋体"/>
          <w:i w:val="0"/>
          <w:iCs w:val="0"/>
          <w:caps w:val="0"/>
          <w:color w:val="555555"/>
          <w:spacing w:val="0"/>
          <w:kern w:val="0"/>
          <w:sz w:val="24"/>
          <w:szCs w:val="24"/>
          <w:lang w:val="en-US" w:eastAsia="zh-CN" w:bidi="ar"/>
        </w:rPr>
        <w:t>五、公众提出意见的主要方式</w:t>
      </w:r>
    </w:p>
    <w:p>
      <w:pPr>
        <w:keepNext w:val="0"/>
        <w:keepLines w:val="0"/>
        <w:widowControl/>
        <w:suppressLineNumbers w:val="0"/>
        <w:pBdr>
          <w:bottom w:val="none" w:color="auto" w:sz="0" w:space="0"/>
        </w:pBdr>
        <w:spacing w:before="0" w:beforeAutospacing="0" w:after="0" w:afterAutospacing="0" w:line="210" w:lineRule="atLeast"/>
        <w:ind w:left="0" w:right="0" w:firstLine="480"/>
        <w:jc w:val="left"/>
        <w:rPr>
          <w:rFonts w:hint="eastAsia" w:ascii="Times New Roman" w:hAnsi="Times New Roman" w:eastAsia="宋体" w:cs="微软雅黑"/>
          <w:i w:val="0"/>
          <w:iCs w:val="0"/>
          <w:caps w:val="0"/>
          <w:color w:val="555555"/>
          <w:spacing w:val="0"/>
          <w:sz w:val="14"/>
          <w:szCs w:val="14"/>
        </w:rPr>
      </w:pPr>
      <w:r>
        <w:rPr>
          <w:rFonts w:hint="eastAsia" w:ascii="Times New Roman" w:hAnsi="Times New Roman" w:eastAsia="宋体" w:cs="宋体"/>
          <w:i w:val="0"/>
          <w:iCs w:val="0"/>
          <w:caps w:val="0"/>
          <w:color w:val="555555"/>
          <w:spacing w:val="0"/>
          <w:kern w:val="0"/>
          <w:sz w:val="24"/>
          <w:szCs w:val="24"/>
          <w:lang w:val="en-US" w:eastAsia="zh-CN" w:bidi="ar"/>
        </w:rPr>
        <w:t>公众可以信函、传真、电子邮件或者其他便利的方式，向建设单位或者环境影响评价单位提交书面意见或电话咨询。环境影响评价单位将在项目《环境影响报告书》中真实记录公众的意见和建议，并将公众的宝贵意见、建议向项目的建设单位和有关部门反映。</w:t>
      </w:r>
    </w:p>
    <w:p>
      <w:pPr>
        <w:keepNext w:val="0"/>
        <w:keepLines w:val="0"/>
        <w:widowControl/>
        <w:suppressLineNumbers w:val="0"/>
        <w:pBdr>
          <w:bottom w:val="none" w:color="auto" w:sz="0" w:space="0"/>
        </w:pBdr>
        <w:spacing w:before="0" w:beforeAutospacing="0" w:after="0" w:afterAutospacing="0" w:line="210" w:lineRule="atLeast"/>
        <w:ind w:left="0" w:right="0" w:firstLine="480"/>
        <w:jc w:val="left"/>
        <w:rPr>
          <w:rFonts w:hint="eastAsia" w:ascii="Times New Roman" w:hAnsi="Times New Roman" w:eastAsia="宋体" w:cs="微软雅黑"/>
          <w:i w:val="0"/>
          <w:iCs w:val="0"/>
          <w:caps w:val="0"/>
          <w:color w:val="555555"/>
          <w:spacing w:val="0"/>
          <w:sz w:val="14"/>
          <w:szCs w:val="14"/>
        </w:rPr>
      </w:pPr>
      <w:r>
        <w:rPr>
          <w:rFonts w:hint="eastAsia" w:ascii="Times New Roman" w:hAnsi="Times New Roman" w:eastAsia="宋体" w:cs="宋体"/>
          <w:i w:val="0"/>
          <w:iCs w:val="0"/>
          <w:caps w:val="0"/>
          <w:color w:val="555555"/>
          <w:spacing w:val="0"/>
          <w:kern w:val="0"/>
          <w:sz w:val="24"/>
          <w:szCs w:val="24"/>
          <w:lang w:val="en-US" w:eastAsia="zh-CN" w:bidi="ar"/>
        </w:rPr>
        <w:t>［注］：请公众在发表意见的同时尽量提供详尽的联系方式。</w:t>
      </w:r>
    </w:p>
    <w:p>
      <w:pPr>
        <w:keepNext w:val="0"/>
        <w:keepLines w:val="0"/>
        <w:widowControl/>
        <w:suppressLineNumbers w:val="0"/>
        <w:pBdr>
          <w:bottom w:val="none" w:color="auto" w:sz="0" w:space="0"/>
        </w:pBdr>
        <w:spacing w:before="156" w:beforeAutospacing="0" w:after="0" w:afterAutospacing="0" w:line="210" w:lineRule="atLeast"/>
        <w:ind w:left="0" w:right="0" w:firstLine="420"/>
        <w:jc w:val="left"/>
        <w:rPr>
          <w:rFonts w:hint="eastAsia" w:ascii="Times New Roman" w:hAnsi="Times New Roman" w:eastAsia="宋体" w:cs="微软雅黑"/>
          <w:i w:val="0"/>
          <w:iCs w:val="0"/>
          <w:caps w:val="0"/>
          <w:color w:val="555555"/>
          <w:spacing w:val="0"/>
          <w:sz w:val="14"/>
          <w:szCs w:val="14"/>
        </w:rPr>
      </w:pPr>
      <w:r>
        <w:rPr>
          <w:rStyle w:val="11"/>
          <w:rFonts w:hint="eastAsia" w:ascii="Times New Roman" w:hAnsi="Times New Roman" w:eastAsia="宋体" w:cs="宋体"/>
          <w:i w:val="0"/>
          <w:iCs w:val="0"/>
          <w:caps w:val="0"/>
          <w:color w:val="555555"/>
          <w:spacing w:val="0"/>
          <w:kern w:val="0"/>
          <w:sz w:val="24"/>
          <w:szCs w:val="24"/>
          <w:lang w:val="en-US" w:eastAsia="zh-CN" w:bidi="ar"/>
        </w:rPr>
        <w:t>六、公参意见调查表</w:t>
      </w:r>
    </w:p>
    <w:p>
      <w:pPr>
        <w:keepNext w:val="0"/>
        <w:keepLines w:val="0"/>
        <w:widowControl/>
        <w:suppressLineNumbers w:val="0"/>
        <w:pBdr>
          <w:bottom w:val="none" w:color="auto" w:sz="0" w:space="0"/>
        </w:pBdr>
        <w:spacing w:before="0" w:beforeAutospacing="0" w:after="0" w:afterAutospacing="0" w:line="210" w:lineRule="atLeast"/>
        <w:ind w:left="0" w:right="0" w:firstLine="480"/>
        <w:jc w:val="left"/>
        <w:rPr>
          <w:rFonts w:hint="eastAsia" w:ascii="Times New Roman" w:hAnsi="Times New Roman" w:eastAsia="宋体" w:cs="微软雅黑"/>
          <w:i w:val="0"/>
          <w:iCs w:val="0"/>
          <w:caps w:val="0"/>
          <w:color w:val="555555"/>
          <w:spacing w:val="0"/>
          <w:sz w:val="14"/>
          <w:szCs w:val="14"/>
        </w:rPr>
      </w:pPr>
      <w:r>
        <w:rPr>
          <w:rFonts w:hint="eastAsia" w:ascii="Times New Roman" w:hAnsi="Times New Roman" w:eastAsia="宋体" w:cs="宋体"/>
          <w:i w:val="0"/>
          <w:iCs w:val="0"/>
          <w:caps w:val="0"/>
          <w:color w:val="555555"/>
          <w:spacing w:val="0"/>
          <w:kern w:val="0"/>
          <w:sz w:val="24"/>
          <w:szCs w:val="24"/>
          <w:lang w:val="en-US" w:eastAsia="zh-CN" w:bidi="ar"/>
        </w:rPr>
        <w:t>若您对项目有什么意见和看法，可按照下方附件格式要求填写建设项目环境影响评价公众参与意见表，请填写与本项目环境影响和环境保护措施有关的建议和意见（注：根据《环境影响评价公众参与办法》规定，涉及征地拆迁、财产、就业等与项目环评无关的意见或者诉求不属于项目环评公参内容）。</w:t>
      </w:r>
    </w:p>
    <w:p>
      <w:pPr>
        <w:keepNext w:val="0"/>
        <w:keepLines w:val="0"/>
        <w:widowControl/>
        <w:suppressLineNumbers w:val="0"/>
        <w:pBdr>
          <w:bottom w:val="none" w:color="auto" w:sz="0" w:space="0"/>
        </w:pBdr>
        <w:spacing w:before="0" w:beforeAutospacing="0" w:after="0" w:afterAutospacing="0" w:line="210" w:lineRule="atLeast"/>
        <w:ind w:left="0" w:right="0" w:firstLine="480"/>
        <w:jc w:val="left"/>
        <w:rPr>
          <w:rFonts w:hint="eastAsia" w:ascii="Times New Roman" w:hAnsi="Times New Roman" w:eastAsia="宋体" w:cs="微软雅黑"/>
          <w:i w:val="0"/>
          <w:iCs w:val="0"/>
          <w:caps w:val="0"/>
          <w:color w:val="555555"/>
          <w:spacing w:val="0"/>
          <w:sz w:val="14"/>
          <w:szCs w:val="14"/>
        </w:rPr>
      </w:pPr>
      <w:r>
        <w:rPr>
          <w:rFonts w:hint="default" w:ascii="Times New Roman" w:hAnsi="Times New Roman" w:eastAsia="宋体" w:cs="Times New Roman"/>
          <w:i w:val="0"/>
          <w:iCs w:val="0"/>
          <w:caps w:val="0"/>
          <w:color w:val="555555"/>
          <w:spacing w:val="0"/>
          <w:kern w:val="0"/>
          <w:sz w:val="24"/>
          <w:szCs w:val="24"/>
          <w:lang w:val="en-US" w:eastAsia="zh-CN" w:bidi="ar"/>
        </w:rPr>
        <w:t> </w:t>
      </w:r>
    </w:p>
    <w:p>
      <w:pPr>
        <w:keepNext w:val="0"/>
        <w:keepLines w:val="0"/>
        <w:widowControl/>
        <w:suppressLineNumbers w:val="0"/>
        <w:pBdr>
          <w:bottom w:val="none" w:color="auto" w:sz="0" w:space="0"/>
        </w:pBdr>
        <w:spacing w:before="0" w:beforeAutospacing="0" w:after="0" w:afterAutospacing="0" w:line="210" w:lineRule="atLeast"/>
        <w:ind w:left="0" w:right="0" w:firstLine="480"/>
        <w:jc w:val="left"/>
        <w:rPr>
          <w:rFonts w:hint="eastAsia" w:ascii="Times New Roman" w:hAnsi="Times New Roman" w:eastAsia="宋体" w:cs="微软雅黑"/>
          <w:i w:val="0"/>
          <w:iCs w:val="0"/>
          <w:caps w:val="0"/>
          <w:color w:val="555555"/>
          <w:spacing w:val="0"/>
          <w:sz w:val="14"/>
          <w:szCs w:val="14"/>
        </w:rPr>
      </w:pPr>
      <w:r>
        <w:rPr>
          <w:rFonts w:hint="default" w:ascii="Times New Roman" w:hAnsi="Times New Roman" w:eastAsia="宋体" w:cs="Times New Roman"/>
          <w:i w:val="0"/>
          <w:iCs w:val="0"/>
          <w:caps w:val="0"/>
          <w:color w:val="555555"/>
          <w:spacing w:val="0"/>
          <w:kern w:val="0"/>
          <w:sz w:val="24"/>
          <w:szCs w:val="24"/>
          <w:lang w:val="en-US" w:eastAsia="zh-CN" w:bidi="ar"/>
        </w:rPr>
        <w:t> </w:t>
      </w:r>
    </w:p>
    <w:p>
      <w:pPr>
        <w:keepNext w:val="0"/>
        <w:keepLines w:val="0"/>
        <w:widowControl/>
        <w:suppressLineNumbers w:val="0"/>
        <w:pBdr>
          <w:bottom w:val="none" w:color="auto" w:sz="0" w:space="0"/>
        </w:pBdr>
        <w:spacing w:before="0" w:beforeAutospacing="0" w:after="0" w:afterAutospacing="0" w:line="210" w:lineRule="atLeast"/>
        <w:ind w:left="0" w:right="0" w:firstLine="480"/>
        <w:jc w:val="right"/>
        <w:rPr>
          <w:rFonts w:hint="eastAsia" w:cs="宋体"/>
          <w:i w:val="0"/>
          <w:iCs w:val="0"/>
          <w:caps w:val="0"/>
          <w:color w:val="555555"/>
          <w:spacing w:val="0"/>
          <w:kern w:val="0"/>
          <w:sz w:val="24"/>
          <w:szCs w:val="24"/>
          <w:lang w:val="en-US" w:eastAsia="zh-CN" w:bidi="ar"/>
        </w:rPr>
      </w:pPr>
      <w:r>
        <w:rPr>
          <w:rFonts w:hint="eastAsia" w:cs="宋体"/>
          <w:i w:val="0"/>
          <w:iCs w:val="0"/>
          <w:caps w:val="0"/>
          <w:color w:val="555555"/>
          <w:spacing w:val="0"/>
          <w:kern w:val="0"/>
          <w:sz w:val="24"/>
          <w:szCs w:val="24"/>
          <w:lang w:val="en-US" w:eastAsia="zh-CN" w:bidi="ar"/>
        </w:rPr>
        <w:t>靖江市永盛光电科技有限公司</w:t>
      </w:r>
    </w:p>
    <w:p>
      <w:pPr>
        <w:keepNext w:val="0"/>
        <w:keepLines w:val="0"/>
        <w:widowControl/>
        <w:suppressLineNumbers w:val="0"/>
        <w:pBdr>
          <w:bottom w:val="none" w:color="auto" w:sz="0" w:space="0"/>
        </w:pBdr>
        <w:spacing w:before="0" w:beforeAutospacing="0" w:after="0" w:afterAutospacing="0" w:line="210" w:lineRule="atLeast"/>
        <w:ind w:left="0" w:right="0" w:firstLine="480"/>
        <w:jc w:val="right"/>
        <w:rPr>
          <w:rFonts w:hint="eastAsia" w:ascii="Times New Roman" w:hAnsi="Times New Roman" w:eastAsia="宋体" w:cs="微软雅黑"/>
          <w:i w:val="0"/>
          <w:iCs w:val="0"/>
          <w:caps w:val="0"/>
          <w:color w:val="555555"/>
          <w:spacing w:val="0"/>
          <w:sz w:val="14"/>
          <w:szCs w:val="14"/>
        </w:rPr>
      </w:pPr>
      <w:r>
        <w:rPr>
          <w:rFonts w:hint="default" w:ascii="Times New Roman" w:hAnsi="Times New Roman" w:eastAsia="宋体" w:cs="Times New Roman"/>
          <w:i w:val="0"/>
          <w:iCs w:val="0"/>
          <w:caps w:val="0"/>
          <w:color w:val="555555"/>
          <w:spacing w:val="0"/>
          <w:kern w:val="0"/>
          <w:sz w:val="24"/>
          <w:szCs w:val="24"/>
          <w:lang w:val="en-US" w:eastAsia="zh-CN" w:bidi="ar"/>
        </w:rPr>
        <w:t>202</w:t>
      </w:r>
      <w:r>
        <w:rPr>
          <w:rFonts w:hint="eastAsia" w:cs="Times New Roman"/>
          <w:i w:val="0"/>
          <w:iCs w:val="0"/>
          <w:caps w:val="0"/>
          <w:color w:val="555555"/>
          <w:spacing w:val="0"/>
          <w:kern w:val="0"/>
          <w:sz w:val="24"/>
          <w:szCs w:val="24"/>
          <w:lang w:val="en-US" w:eastAsia="zh-CN" w:bidi="ar"/>
        </w:rPr>
        <w:t>4</w:t>
      </w:r>
      <w:r>
        <w:rPr>
          <w:rFonts w:hint="eastAsia" w:ascii="Times New Roman" w:hAnsi="Times New Roman" w:eastAsia="宋体" w:cs="宋体"/>
          <w:i w:val="0"/>
          <w:iCs w:val="0"/>
          <w:caps w:val="0"/>
          <w:color w:val="555555"/>
          <w:spacing w:val="0"/>
          <w:kern w:val="0"/>
          <w:sz w:val="24"/>
          <w:szCs w:val="24"/>
          <w:lang w:val="en-US" w:eastAsia="zh-CN" w:bidi="ar"/>
        </w:rPr>
        <w:t>年</w:t>
      </w:r>
      <w:r>
        <w:rPr>
          <w:rFonts w:hint="eastAsia" w:cs="Times New Roman"/>
          <w:i w:val="0"/>
          <w:iCs w:val="0"/>
          <w:caps w:val="0"/>
          <w:color w:val="555555"/>
          <w:spacing w:val="0"/>
          <w:kern w:val="0"/>
          <w:sz w:val="24"/>
          <w:szCs w:val="24"/>
          <w:lang w:val="en-US" w:eastAsia="zh-CN" w:bidi="ar"/>
        </w:rPr>
        <w:t>5</w:t>
      </w:r>
      <w:r>
        <w:rPr>
          <w:rFonts w:hint="eastAsia" w:ascii="Times New Roman" w:hAnsi="Times New Roman" w:eastAsia="宋体" w:cs="宋体"/>
          <w:i w:val="0"/>
          <w:iCs w:val="0"/>
          <w:caps w:val="0"/>
          <w:color w:val="555555"/>
          <w:spacing w:val="0"/>
          <w:kern w:val="0"/>
          <w:sz w:val="24"/>
          <w:szCs w:val="24"/>
          <w:lang w:val="en-US" w:eastAsia="zh-CN" w:bidi="ar"/>
        </w:rPr>
        <w:t>月</w:t>
      </w:r>
      <w:r>
        <w:rPr>
          <w:rFonts w:hint="eastAsia" w:cs="Times New Roman"/>
          <w:i w:val="0"/>
          <w:iCs w:val="0"/>
          <w:caps w:val="0"/>
          <w:color w:val="555555"/>
          <w:spacing w:val="0"/>
          <w:kern w:val="0"/>
          <w:sz w:val="24"/>
          <w:szCs w:val="24"/>
          <w:lang w:val="en-US" w:eastAsia="zh-CN" w:bidi="ar"/>
        </w:rPr>
        <w:t>7</w:t>
      </w:r>
      <w:r>
        <w:rPr>
          <w:rFonts w:hint="eastAsia" w:ascii="Times New Roman" w:hAnsi="Times New Roman" w:eastAsia="宋体" w:cs="宋体"/>
          <w:i w:val="0"/>
          <w:iCs w:val="0"/>
          <w:caps w:val="0"/>
          <w:color w:val="555555"/>
          <w:spacing w:val="0"/>
          <w:kern w:val="0"/>
          <w:sz w:val="24"/>
          <w:szCs w:val="24"/>
          <w:lang w:val="en-US" w:eastAsia="zh-CN" w:bidi="ar"/>
        </w:rPr>
        <w:t>日</w:t>
      </w:r>
    </w:p>
    <w:p>
      <w:pPr>
        <w:rPr>
          <w:rFonts w:ascii="Times New Roman" w:hAnsi="Times New Roman" w:eastAsia="宋体"/>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JjM2Q5NWNiNGI0MjE5YjU5YjNiNzg0ZjA4YzZjOWQifQ=="/>
  </w:docVars>
  <w:rsids>
    <w:rsidRoot w:val="35EC24DC"/>
    <w:rsid w:val="07B2792A"/>
    <w:rsid w:val="108B6BBB"/>
    <w:rsid w:val="24022348"/>
    <w:rsid w:val="240C6994"/>
    <w:rsid w:val="259B76E9"/>
    <w:rsid w:val="35EC24DC"/>
    <w:rsid w:val="3D8D0E58"/>
    <w:rsid w:val="43B011E2"/>
    <w:rsid w:val="55A542AC"/>
    <w:rsid w:val="57FB4891"/>
    <w:rsid w:val="64C65196"/>
    <w:rsid w:val="65974FC3"/>
    <w:rsid w:val="6F8A0FAB"/>
    <w:rsid w:val="7A062507"/>
    <w:rsid w:val="7B0237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宋体" w:cs="宋体"/>
      <w:sz w:val="24"/>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Default"/>
    <w:basedOn w:val="3"/>
    <w:next w:val="4"/>
    <w:autoRedefine/>
    <w:qFormat/>
    <w:uiPriority w:val="0"/>
    <w:pPr>
      <w:autoSpaceDE w:val="0"/>
      <w:autoSpaceDN w:val="0"/>
    </w:pPr>
    <w:rPr>
      <w:rFonts w:hAnsi="Calibri" w:cs="宋体"/>
      <w:color w:val="000000"/>
      <w:szCs w:val="24"/>
    </w:rPr>
  </w:style>
  <w:style w:type="paragraph" w:customStyle="1" w:styleId="3">
    <w:name w:val="纯文本1"/>
    <w:basedOn w:val="1"/>
    <w:autoRedefine/>
    <w:qFormat/>
    <w:uiPriority w:val="0"/>
    <w:pPr>
      <w:adjustRightInd w:val="0"/>
    </w:pPr>
    <w:rPr>
      <w:rFonts w:ascii="宋体" w:hAnsi="Courier New"/>
      <w:szCs w:val="20"/>
    </w:rPr>
  </w:style>
  <w:style w:type="paragraph" w:customStyle="1" w:styleId="4">
    <w:name w:val="样式35"/>
    <w:basedOn w:val="1"/>
    <w:next w:val="5"/>
    <w:autoRedefine/>
    <w:qFormat/>
    <w:uiPriority w:val="0"/>
    <w:pPr>
      <w:spacing w:line="312" w:lineRule="auto"/>
      <w:ind w:firstLine="567"/>
    </w:pPr>
    <w:rPr>
      <w:rFonts w:ascii="宋体"/>
      <w:sz w:val="28"/>
    </w:rPr>
  </w:style>
  <w:style w:type="paragraph" w:customStyle="1" w:styleId="5">
    <w:name w:val="font6"/>
    <w:basedOn w:val="1"/>
    <w:next w:val="6"/>
    <w:autoRedefine/>
    <w:qFormat/>
    <w:uiPriority w:val="0"/>
    <w:pPr>
      <w:widowControl/>
      <w:spacing w:before="280" w:after="280"/>
    </w:pPr>
  </w:style>
  <w:style w:type="paragraph" w:styleId="6">
    <w:name w:val="toc 2"/>
    <w:basedOn w:val="1"/>
    <w:next w:val="1"/>
    <w:autoRedefine/>
    <w:unhideWhenUsed/>
    <w:qFormat/>
    <w:uiPriority w:val="39"/>
    <w:pPr>
      <w:ind w:left="420" w:leftChars="200"/>
    </w:pPr>
  </w:style>
  <w:style w:type="paragraph" w:styleId="7">
    <w:name w:val="annotation text"/>
    <w:basedOn w:val="1"/>
    <w:autoRedefine/>
    <w:qFormat/>
    <w:uiPriority w:val="0"/>
    <w:pPr>
      <w:jc w:val="left"/>
    </w:pPr>
  </w:style>
  <w:style w:type="paragraph" w:styleId="8">
    <w:name w:val="Body Text"/>
    <w:basedOn w:val="1"/>
    <w:autoRedefine/>
    <w:qFormat/>
    <w:uiPriority w:val="0"/>
    <w:pPr>
      <w:spacing w:after="120" w:afterLines="0" w:afterAutospacing="0"/>
    </w:pPr>
  </w:style>
  <w:style w:type="character" w:styleId="11">
    <w:name w:val="Strong"/>
    <w:basedOn w:val="10"/>
    <w:autoRedefine/>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1037</Words>
  <Characters>1116</Characters>
  <Lines>0</Lines>
  <Paragraphs>0</Paragraphs>
  <TotalTime>5</TotalTime>
  <ScaleCrop>false</ScaleCrop>
  <LinksUpToDate>false</LinksUpToDate>
  <CharactersWithSpaces>1150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2021-04-20T06:53:00Z</dcterms:created>
  <dc:creator>一凡</dc:creator>
  <cp:lastModifiedBy>一凡</cp:lastModifiedBy>
  <dcterms:modified xsi:type="dcterms:W3CDTF">2024-05-06T09:15:39Z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467B93F8B3904CE285DB6D1B7F65E20B</vt:lpwstr>
  </property>
</Properties>
</file>